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7" w:rsidRPr="00F53B8B" w:rsidRDefault="00553C27" w:rsidP="00553C27">
      <w:pPr>
        <w:jc w:val="center"/>
        <w:rPr>
          <w:rFonts w:ascii="Times New Roman" w:hAnsi="Times New Roman" w:cs="Times New Roman"/>
          <w:b/>
          <w:sz w:val="24"/>
          <w:szCs w:val="24"/>
        </w:rPr>
      </w:pPr>
      <w:r w:rsidRPr="00F53B8B">
        <w:rPr>
          <w:rFonts w:ascii="Times New Roman" w:hAnsi="Times New Roman" w:cs="Times New Roman"/>
          <w:b/>
          <w:sz w:val="24"/>
          <w:szCs w:val="24"/>
        </w:rPr>
        <w:t xml:space="preserve">CITY OF LONDON DOWNTOWN INCENTIVE PROGRAM </w:t>
      </w:r>
      <w:r w:rsidR="00F53B8B" w:rsidRPr="00F53B8B">
        <w:rPr>
          <w:rFonts w:ascii="Times New Roman" w:hAnsi="Times New Roman" w:cs="Times New Roman"/>
          <w:b/>
          <w:sz w:val="24"/>
          <w:szCs w:val="24"/>
        </w:rPr>
        <w:t xml:space="preserve">APPLICATION </w:t>
      </w:r>
    </w:p>
    <w:p w:rsidR="00553C27" w:rsidRDefault="00553C27" w:rsidP="00553C27">
      <w:pPr>
        <w:jc w:val="center"/>
        <w:rPr>
          <w:rFonts w:ascii="Times New Roman" w:hAnsi="Times New Roman" w:cs="Times New Roman"/>
          <w:sz w:val="24"/>
          <w:szCs w:val="24"/>
        </w:rPr>
      </w:pP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Project Title (Building or Property Name): ___________________________________________</w:t>
      </w: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w:t>
      </w: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Project Estimated Cost Total: _____________________________________________________</w:t>
      </w: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Detailed Description of Work Attached? ________________</w:t>
      </w:r>
    </w:p>
    <w:p w:rsidR="00553C27" w:rsidRPr="00553C27" w:rsidRDefault="00553C27" w:rsidP="00553C27">
      <w:pPr>
        <w:spacing w:after="0" w:line="240" w:lineRule="auto"/>
        <w:rPr>
          <w:rFonts w:ascii="Times New Roman" w:hAnsi="Times New Roman" w:cs="Times New Roman"/>
          <w:sz w:val="18"/>
          <w:szCs w:val="18"/>
        </w:rPr>
      </w:pPr>
      <w:r w:rsidRPr="00553C27">
        <w:rPr>
          <w:rFonts w:ascii="Times New Roman" w:hAnsi="Times New Roman" w:cs="Times New Roman"/>
          <w:sz w:val="18"/>
          <w:szCs w:val="18"/>
        </w:rPr>
        <w:t>(Note: Applications without detailed descriptions, photos, and documentation will not be considered until all information is received).</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Is this building property located within the Renaissance Boundary? _________</w:t>
      </w:r>
    </w:p>
    <w:p w:rsidR="00553C27" w:rsidRDefault="00553C27" w:rsidP="00553C27">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F53B8B">
        <w:rPr>
          <w:rFonts w:ascii="Times New Roman" w:hAnsi="Times New Roman" w:cs="Times New Roman"/>
          <w:sz w:val="18"/>
          <w:szCs w:val="18"/>
        </w:rPr>
        <w:t>Renaissance</w:t>
      </w:r>
      <w:r>
        <w:rPr>
          <w:rFonts w:ascii="Times New Roman" w:hAnsi="Times New Roman" w:cs="Times New Roman"/>
          <w:sz w:val="18"/>
          <w:szCs w:val="18"/>
        </w:rPr>
        <w:t xml:space="preserve"> boundary is 9</w:t>
      </w:r>
      <w:r w:rsidRPr="00553C27">
        <w:rPr>
          <w:rFonts w:ascii="Times New Roman" w:hAnsi="Times New Roman" w:cs="Times New Roman"/>
          <w:sz w:val="18"/>
          <w:szCs w:val="18"/>
          <w:vertAlign w:val="superscript"/>
        </w:rPr>
        <w:t>th</w:t>
      </w:r>
      <w:r>
        <w:rPr>
          <w:rFonts w:ascii="Times New Roman" w:hAnsi="Times New Roman" w:cs="Times New Roman"/>
          <w:sz w:val="18"/>
          <w:szCs w:val="18"/>
        </w:rPr>
        <w:t xml:space="preserve"> Street to Dixie Streets and one street over East and West parallel to Main Street)</w:t>
      </w:r>
    </w:p>
    <w:p w:rsidR="00553C27" w:rsidRDefault="00553C27" w:rsidP="00553C27">
      <w:pPr>
        <w:spacing w:after="0" w:line="240" w:lineRule="auto"/>
        <w:rPr>
          <w:rFonts w:ascii="Times New Roman" w:hAnsi="Times New Roman" w:cs="Times New Roman"/>
          <w:sz w:val="18"/>
          <w:szCs w:val="18"/>
        </w:rPr>
      </w:pPr>
    </w:p>
    <w:p w:rsidR="00553C27" w:rsidRDefault="00553C27" w:rsidP="00553C27">
      <w:pPr>
        <w:spacing w:after="0" w:line="240" w:lineRule="auto"/>
        <w:rPr>
          <w:rFonts w:ascii="Times New Roman" w:hAnsi="Times New Roman" w:cs="Times New Roman"/>
          <w:sz w:val="24"/>
          <w:szCs w:val="24"/>
        </w:rPr>
      </w:pPr>
      <w:r w:rsidRPr="00553C27">
        <w:rPr>
          <w:rFonts w:ascii="Times New Roman" w:hAnsi="Times New Roman" w:cs="Times New Roman"/>
          <w:sz w:val="24"/>
          <w:szCs w:val="24"/>
        </w:rPr>
        <w:t>Applicant</w:t>
      </w:r>
      <w:r>
        <w:rPr>
          <w:rFonts w:ascii="Times New Roman" w:hAnsi="Times New Roman" w:cs="Times New Roman"/>
          <w:sz w:val="24"/>
          <w:szCs w:val="24"/>
        </w:rPr>
        <w:t>: _____________________________________________________________________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is:    Business and building </w:t>
      </w:r>
      <w:proofErr w:type="gramStart"/>
      <w:r>
        <w:rPr>
          <w:rFonts w:ascii="Times New Roman" w:hAnsi="Times New Roman" w:cs="Times New Roman"/>
          <w:sz w:val="24"/>
          <w:szCs w:val="24"/>
        </w:rPr>
        <w:t xml:space="preserve">owner </w:t>
      </w:r>
      <w:r>
        <w:rPr>
          <w:rFonts w:ascii="Times New Roman" w:hAnsi="Times New Roman" w:cs="Times New Roman"/>
          <w:sz w:val="24"/>
          <w:szCs w:val="24"/>
        </w:rPr>
        <w:t xml:space="preserve"> _</w:t>
      </w:r>
      <w:proofErr w:type="gramEnd"/>
      <w:r>
        <w:rPr>
          <w:rFonts w:ascii="Times New Roman" w:hAnsi="Times New Roman" w:cs="Times New Roman"/>
          <w:sz w:val="24"/>
          <w:szCs w:val="24"/>
        </w:rPr>
        <w:t xml:space="preserve">____ </w:t>
      </w:r>
      <w:r>
        <w:rPr>
          <w:rFonts w:ascii="Times New Roman" w:hAnsi="Times New Roman" w:cs="Times New Roman"/>
          <w:sz w:val="24"/>
          <w:szCs w:val="24"/>
        </w:rPr>
        <w:t xml:space="preserve">  Business owner only _____ </w:t>
      </w: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Building </w:t>
      </w:r>
      <w:proofErr w:type="gramStart"/>
      <w:r>
        <w:rPr>
          <w:rFonts w:ascii="Times New Roman" w:hAnsi="Times New Roman" w:cs="Times New Roman"/>
          <w:sz w:val="24"/>
          <w:szCs w:val="24"/>
        </w:rPr>
        <w:t xml:space="preserve">owner </w:t>
      </w:r>
      <w:r>
        <w:rPr>
          <w:rFonts w:ascii="Times New Roman" w:hAnsi="Times New Roman" w:cs="Times New Roman"/>
          <w:sz w:val="24"/>
          <w:szCs w:val="24"/>
        </w:rPr>
        <w:t xml:space="preserve"> _</w:t>
      </w:r>
      <w:proofErr w:type="gramEnd"/>
      <w:r>
        <w:rPr>
          <w:rFonts w:ascii="Times New Roman" w:hAnsi="Times New Roman" w:cs="Times New Roman"/>
          <w:sz w:val="24"/>
          <w:szCs w:val="24"/>
        </w:rPr>
        <w:t>____</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Applying for:   Incentive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w:t>
      </w:r>
      <w:r>
        <w:rPr>
          <w:rFonts w:ascii="Times New Roman" w:hAnsi="Times New Roman" w:cs="Times New Roman"/>
          <w:sz w:val="24"/>
          <w:szCs w:val="24"/>
        </w:rPr>
        <w:tab/>
        <w:t>Incentive B_____   Incentive C_____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Contact Person: 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If applicant is not the building owner, please include a letter from the building owner providing endorsement and permission for the proposed renovations. </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w:t>
      </w:r>
      <w:r w:rsidR="0088131E">
        <w:rPr>
          <w:rFonts w:ascii="Times New Roman" w:hAnsi="Times New Roman" w:cs="Times New Roman"/>
          <w:sz w:val="24"/>
          <w:szCs w:val="24"/>
        </w:rPr>
        <w:t xml:space="preserve">The incentive program will open for application submissions September 1, 2019. Incentives will be retroactive to include any businesses that opened on or after June 1, 2019. This program is for new businesses that lease or purchase property in the London Downtown Renaissance District.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Existing businesses may apply for a matching grant as detailed in Incentive C.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is responsible for providing receipts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Co-Director of London Tourism, in order to receive reimbursement.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Incentive Committee meets quarterly to approve all incentive applications and projects.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   Date: _____________________</w:t>
      </w:r>
      <w:r>
        <w:rPr>
          <w:rFonts w:ascii="Times New Roman" w:hAnsi="Times New Roman" w:cs="Times New Roman"/>
          <w:sz w:val="24"/>
          <w:szCs w:val="24"/>
        </w:rPr>
        <w:tab/>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Pr="00F53B8B" w:rsidRDefault="0088131E" w:rsidP="0088131E">
      <w:pPr>
        <w:jc w:val="center"/>
        <w:rPr>
          <w:rFonts w:ascii="Times New Roman" w:hAnsi="Times New Roman" w:cs="Times New Roman"/>
          <w:b/>
          <w:sz w:val="24"/>
          <w:szCs w:val="24"/>
        </w:rPr>
      </w:pPr>
      <w:r w:rsidRPr="00F53B8B">
        <w:rPr>
          <w:rFonts w:ascii="Times New Roman" w:hAnsi="Times New Roman" w:cs="Times New Roman"/>
          <w:b/>
          <w:sz w:val="24"/>
          <w:szCs w:val="24"/>
        </w:rPr>
        <w:t xml:space="preserve">CITY OF LONDON DOWNTOWN </w:t>
      </w:r>
      <w:r w:rsidR="00F53B8B">
        <w:rPr>
          <w:rFonts w:ascii="Times New Roman" w:hAnsi="Times New Roman" w:cs="Times New Roman"/>
          <w:b/>
          <w:sz w:val="24"/>
          <w:szCs w:val="24"/>
        </w:rPr>
        <w:t>INCENTIVE PACKAGES</w:t>
      </w:r>
    </w:p>
    <w:p w:rsidR="0088131E" w:rsidRDefault="0088131E" w:rsidP="0088131E">
      <w:pPr>
        <w:jc w:val="center"/>
        <w:rPr>
          <w:rFonts w:ascii="Times New Roman" w:hAnsi="Times New Roman" w:cs="Times New Roman"/>
          <w:sz w:val="24"/>
          <w:szCs w:val="24"/>
        </w:rPr>
      </w:pPr>
    </w:p>
    <w:p w:rsidR="0088131E" w:rsidRDefault="0088131E" w:rsidP="0088131E">
      <w:pPr>
        <w:rPr>
          <w:rFonts w:ascii="Times New Roman" w:hAnsi="Times New Roman" w:cs="Times New Roman"/>
          <w:sz w:val="24"/>
          <w:szCs w:val="24"/>
        </w:rPr>
      </w:pPr>
      <w:r>
        <w:rPr>
          <w:rFonts w:ascii="Times New Roman" w:hAnsi="Times New Roman" w:cs="Times New Roman"/>
          <w:b/>
          <w:sz w:val="24"/>
          <w:szCs w:val="24"/>
        </w:rPr>
        <w:t xml:space="preserve">Incentive A: New Businesses that Lease or Lease/Purchase Property </w:t>
      </w:r>
      <w:r>
        <w:rPr>
          <w:rFonts w:ascii="Times New Roman" w:hAnsi="Times New Roman" w:cs="Times New Roman"/>
          <w:sz w:val="24"/>
          <w:szCs w:val="24"/>
        </w:rPr>
        <w:t>(Letter from owner required)</w:t>
      </w:r>
    </w:p>
    <w:p w:rsidR="0088131E" w:rsidRDefault="0088131E"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$500.00 per month reimbursement for lease payments for six (6) mo</w:t>
      </w:r>
      <w:r w:rsidR="00267771">
        <w:rPr>
          <w:rFonts w:ascii="Times New Roman" w:hAnsi="Times New Roman" w:cs="Times New Roman"/>
          <w:sz w:val="24"/>
          <w:szCs w:val="24"/>
        </w:rPr>
        <w:t>nths; not to exceed $3,000.00</w:t>
      </w:r>
    </w:p>
    <w:p w:rsidR="0088131E"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charge for water, sewer, garbage, and recycling for six (6) months (limit 1 dumpster)</w:t>
      </w:r>
    </w:p>
    <w:p w:rsidR="00267771"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$1,000.00 advertisement reimbursement </w:t>
      </w:r>
    </w:p>
    <w:p w:rsidR="00267771"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Signage /façade expense $1 for $1 match; not to exceed $1,000.00 </w:t>
      </w:r>
    </w:p>
    <w:p w:rsidR="00267771" w:rsidRDefault="00267771" w:rsidP="00267771">
      <w:pPr>
        <w:rPr>
          <w:rFonts w:ascii="Times New Roman" w:hAnsi="Times New Roman" w:cs="Times New Roman"/>
          <w:sz w:val="24"/>
          <w:szCs w:val="24"/>
        </w:rPr>
      </w:pPr>
    </w:p>
    <w:p w:rsidR="00267771" w:rsidRDefault="00267771" w:rsidP="00267771">
      <w:pPr>
        <w:rPr>
          <w:rFonts w:ascii="Times New Roman" w:hAnsi="Times New Roman" w:cs="Times New Roman"/>
          <w:sz w:val="24"/>
          <w:szCs w:val="24"/>
        </w:rPr>
      </w:pPr>
      <w:r>
        <w:rPr>
          <w:rFonts w:ascii="Times New Roman" w:hAnsi="Times New Roman" w:cs="Times New Roman"/>
          <w:b/>
          <w:sz w:val="24"/>
          <w:szCs w:val="24"/>
        </w:rPr>
        <w:t>Incentive B:</w:t>
      </w:r>
      <w:r>
        <w:rPr>
          <w:rFonts w:ascii="Times New Roman" w:hAnsi="Times New Roman" w:cs="Times New Roman"/>
          <w:sz w:val="24"/>
          <w:szCs w:val="24"/>
        </w:rPr>
        <w:t xml:space="preserve"> </w:t>
      </w:r>
      <w:r>
        <w:rPr>
          <w:rFonts w:ascii="Times New Roman" w:hAnsi="Times New Roman" w:cs="Times New Roman"/>
          <w:b/>
          <w:sz w:val="24"/>
          <w:szCs w:val="24"/>
        </w:rPr>
        <w:t xml:space="preserve">New Business that Purchase Property </w:t>
      </w:r>
      <w:r>
        <w:rPr>
          <w:rFonts w:ascii="Times New Roman" w:hAnsi="Times New Roman" w:cs="Times New Roman"/>
          <w:sz w:val="24"/>
          <w:szCs w:val="24"/>
        </w:rPr>
        <w:t>(Deed required)</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$500.00 per month towards mortgage payment for six (6) months; not to exceed $3,000.00</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charge for water, sewer, garbage, and recycling for six (6) months (limit one dumpster)</w:t>
      </w:r>
    </w:p>
    <w:p w:rsidR="00267771" w:rsidRDefault="00267771" w:rsidP="00267771">
      <w:pPr>
        <w:pStyle w:val="ListParagraph"/>
        <w:numPr>
          <w:ilvl w:val="0"/>
          <w:numId w:val="2"/>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$1,000.00 advertisement reimbursement </w:t>
      </w:r>
    </w:p>
    <w:p w:rsidR="00267771" w:rsidRP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Signage /façade expense $1 for $1 match; not to exceed $1,000.00 </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Waive city property taxes for five (5) years </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$5,000.00 for apartment living space creation – not to exceed $5,000.00 </w:t>
      </w:r>
    </w:p>
    <w:p w:rsidR="00267771" w:rsidRDefault="00267771" w:rsidP="00267771">
      <w:pPr>
        <w:rPr>
          <w:rFonts w:ascii="Times New Roman" w:hAnsi="Times New Roman" w:cs="Times New Roman"/>
          <w:sz w:val="24"/>
          <w:szCs w:val="24"/>
        </w:rPr>
      </w:pPr>
    </w:p>
    <w:p w:rsidR="00267771" w:rsidRDefault="00267771" w:rsidP="00267771">
      <w:pPr>
        <w:rPr>
          <w:rFonts w:ascii="Times New Roman" w:hAnsi="Times New Roman" w:cs="Times New Roman"/>
          <w:b/>
          <w:sz w:val="24"/>
          <w:szCs w:val="24"/>
        </w:rPr>
      </w:pPr>
      <w:r>
        <w:rPr>
          <w:rFonts w:ascii="Times New Roman" w:hAnsi="Times New Roman" w:cs="Times New Roman"/>
          <w:b/>
          <w:sz w:val="24"/>
          <w:szCs w:val="24"/>
        </w:rPr>
        <w:t xml:space="preserve">Incentive C: Existing Retail Shops and Restaurants </w:t>
      </w:r>
    </w:p>
    <w:p w:rsidR="00267771" w:rsidRPr="00267771" w:rsidRDefault="00D448D5" w:rsidP="002677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Up to $2,500.00, $1 for $1 match, for improvement or additions, including signage and façade, to existing retail or restaurant space </w:t>
      </w:r>
    </w:p>
    <w:p w:rsidR="0088131E" w:rsidRDefault="0088131E" w:rsidP="0088131E">
      <w:pPr>
        <w:jc w:val="center"/>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Pr="00D448D5" w:rsidRDefault="00D448D5" w:rsidP="00D4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for $1 – one dollar in </w:t>
      </w:r>
      <w:r w:rsidR="00F53B8B">
        <w:rPr>
          <w:rFonts w:ascii="Times New Roman" w:hAnsi="Times New Roman" w:cs="Times New Roman"/>
          <w:sz w:val="24"/>
          <w:szCs w:val="24"/>
        </w:rPr>
        <w:t xml:space="preserve">grant funds for one dollar in private monies spent towards project.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Pr="00F53B8B" w:rsidRDefault="00F53B8B" w:rsidP="00F53B8B">
      <w:pPr>
        <w:jc w:val="center"/>
        <w:rPr>
          <w:rFonts w:ascii="Times New Roman" w:hAnsi="Times New Roman" w:cs="Times New Roman"/>
          <w:b/>
          <w:sz w:val="24"/>
          <w:szCs w:val="24"/>
        </w:rPr>
      </w:pPr>
      <w:r w:rsidRPr="00F53B8B">
        <w:rPr>
          <w:rFonts w:ascii="Times New Roman" w:hAnsi="Times New Roman" w:cs="Times New Roman"/>
          <w:b/>
          <w:sz w:val="24"/>
          <w:szCs w:val="24"/>
        </w:rPr>
        <w:lastRenderedPageBreak/>
        <w:t>CITY OF LONDON DOWNTOWN INCENTIVE</w:t>
      </w:r>
      <w:r w:rsidRPr="00F53B8B">
        <w:rPr>
          <w:rFonts w:ascii="Times New Roman" w:hAnsi="Times New Roman" w:cs="Times New Roman"/>
          <w:b/>
          <w:sz w:val="24"/>
          <w:szCs w:val="24"/>
        </w:rPr>
        <w:t xml:space="preserve"> PROCESS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must submit their application and supporting documentation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Co-Director of City of London Tourism, who will submit applications for review at the quarterly Incentive Committee Meeting.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approval,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or any other member of the Incentive Committee, will notify the applicant of approval. All receipts for reimbursement must be presented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within thirty (30) days, or the Incentive Committee reserves the right to deny such reimbursement request. </w:t>
      </w:r>
    </w:p>
    <w:p w:rsidR="00D448D5" w:rsidRDefault="00D448D5" w:rsidP="00553C27">
      <w:pPr>
        <w:spacing w:after="0" w:line="240" w:lineRule="auto"/>
        <w:rPr>
          <w:rFonts w:ascii="Times New Roman" w:hAnsi="Times New Roman" w:cs="Times New Roman"/>
          <w:sz w:val="24"/>
          <w:szCs w:val="24"/>
        </w:rPr>
      </w:pPr>
    </w:p>
    <w:p w:rsidR="00D448D5" w:rsidRPr="00553C27"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Incentive Program is first come, first served. City of London Tourism has a budgeted amount set aside for the program. Once funds have been exhausted, the Incentive Committee will no longer accept applications. </w:t>
      </w:r>
    </w:p>
    <w:sectPr w:rsidR="00D448D5" w:rsidRPr="0055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1DC2"/>
    <w:multiLevelType w:val="hybridMultilevel"/>
    <w:tmpl w:val="8604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A3ABF"/>
    <w:multiLevelType w:val="hybridMultilevel"/>
    <w:tmpl w:val="C33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64B30"/>
    <w:multiLevelType w:val="hybridMultilevel"/>
    <w:tmpl w:val="5B8A5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27"/>
    <w:rsid w:val="00267771"/>
    <w:rsid w:val="003E5377"/>
    <w:rsid w:val="00553C27"/>
    <w:rsid w:val="0088131E"/>
    <w:rsid w:val="00D448D5"/>
    <w:rsid w:val="00F5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E865E-002B-4C21-BB11-B54A2962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1</cp:revision>
  <dcterms:created xsi:type="dcterms:W3CDTF">2019-08-22T18:50:00Z</dcterms:created>
  <dcterms:modified xsi:type="dcterms:W3CDTF">2019-08-22T19:35:00Z</dcterms:modified>
</cp:coreProperties>
</file>