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DC" w:rsidRDefault="008758DC" w:rsidP="00A25091">
      <w:pPr>
        <w:spacing w:line="240" w:lineRule="auto"/>
        <w:jc w:val="center"/>
      </w:pPr>
      <w:r>
        <w:t>COMMONWEALTH OF KENTUCKY</w:t>
      </w:r>
    </w:p>
    <w:p w:rsidR="008758DC" w:rsidRDefault="008758DC" w:rsidP="00A25091">
      <w:pPr>
        <w:spacing w:line="240" w:lineRule="auto"/>
        <w:jc w:val="center"/>
      </w:pPr>
      <w:r>
        <w:t>CITY OF LONDON</w:t>
      </w:r>
    </w:p>
    <w:p w:rsidR="008758DC" w:rsidRDefault="008758DC" w:rsidP="00A25091">
      <w:pPr>
        <w:spacing w:line="240" w:lineRule="auto"/>
        <w:jc w:val="center"/>
      </w:pPr>
      <w:proofErr w:type="gramStart"/>
      <w:r>
        <w:t>ORDINANCE NO.</w:t>
      </w:r>
      <w:proofErr w:type="gramEnd"/>
      <w:r>
        <w:t xml:space="preserve"> 2016-</w:t>
      </w:r>
      <w:r w:rsidR="00DB27A3">
        <w:t>07</w:t>
      </w:r>
    </w:p>
    <w:p w:rsidR="008758DC" w:rsidRPr="008758DC" w:rsidRDefault="008758DC" w:rsidP="00A25091">
      <w:pPr>
        <w:spacing w:line="240" w:lineRule="auto"/>
        <w:jc w:val="center"/>
        <w:rPr>
          <w:u w:val="single"/>
        </w:rPr>
      </w:pPr>
    </w:p>
    <w:p w:rsidR="008758DC" w:rsidRDefault="00520CBB" w:rsidP="00A25091">
      <w:pPr>
        <w:spacing w:line="240" w:lineRule="auto"/>
        <w:jc w:val="center"/>
        <w:rPr>
          <w:u w:val="single"/>
        </w:rPr>
      </w:pPr>
      <w:r>
        <w:rPr>
          <w:u w:val="single"/>
        </w:rPr>
        <w:t>AN ORDINANCE OF VOLUNTARY ANNEXATION INTO THE CORPORATE</w:t>
      </w:r>
      <w:r w:rsidR="00391FB2">
        <w:rPr>
          <w:u w:val="single"/>
        </w:rPr>
        <w:t xml:space="preserve"> CITY LIMITS OF THE CITY OF LONDON, KENTUCKY, AN AREA OF PROPERTY, OWNED BY THE LONDON-CORBIN AIRPORT, LOCATED APPROXIMATELY 0.4 MILES FROM THE JUNCTION OF HAL ROGERS DRIVE AND HIGHWAY 25</w:t>
      </w:r>
    </w:p>
    <w:p w:rsidR="008758DC" w:rsidRDefault="008758DC" w:rsidP="00A25091">
      <w:pPr>
        <w:spacing w:line="240" w:lineRule="auto"/>
        <w:rPr>
          <w:u w:val="single"/>
        </w:rPr>
      </w:pPr>
    </w:p>
    <w:p w:rsidR="00391FB2" w:rsidRDefault="00391FB2" w:rsidP="00A25091">
      <w:pPr>
        <w:jc w:val="both"/>
      </w:pPr>
      <w:r>
        <w:tab/>
        <w:t>This matter is before the City Council of the City of London pursuant to a request by the London-Corbin Airport that property being on the east side of Hal Rogers Drive, approximately 0.4 miles from the junction with Highway 25, in London, Laurel County</w:t>
      </w:r>
      <w:r w:rsidR="002B3533">
        <w:t>. This property is part of the property</w:t>
      </w:r>
      <w:r>
        <w:t xml:space="preserve"> which is of record in the Laurel County Court Clerk’s Office, in Deed Book </w:t>
      </w:r>
      <w:r w:rsidR="002B3533">
        <w:t>615</w:t>
      </w:r>
      <w:r>
        <w:t xml:space="preserve">, at Page </w:t>
      </w:r>
      <w:r w:rsidR="002B3533">
        <w:t>342</w:t>
      </w:r>
      <w:r>
        <w:t xml:space="preserve">, </w:t>
      </w:r>
      <w:r w:rsidR="002B3533">
        <w:t>the particular description of the property to be annexed is owned by the London-Corbin Airport Board</w:t>
      </w:r>
      <w:r w:rsidR="00DB27A3">
        <w:t xml:space="preserve"> by and through the City of London and the City of Corbin, Kentucky.</w:t>
      </w:r>
    </w:p>
    <w:p w:rsidR="00391FB2" w:rsidRDefault="00391FB2" w:rsidP="00A25091">
      <w:pPr>
        <w:jc w:val="both"/>
      </w:pPr>
      <w:r>
        <w:tab/>
        <w:t>The City Council further finds that this annexation is a voluntary annexation, being considered at the request of the property owner, the London-Corbin Airport</w:t>
      </w:r>
      <w:r w:rsidR="002B3533">
        <w:t xml:space="preserve"> Board,</w:t>
      </w:r>
      <w:r>
        <w:t xml:space="preserve"> being the owner of the property described herein</w:t>
      </w:r>
      <w:r w:rsidR="002B3533">
        <w:t>, by and through the City of London and the City of Corbin, Kentucky.</w:t>
      </w:r>
    </w:p>
    <w:p w:rsidR="00391FB2" w:rsidRDefault="00391FB2" w:rsidP="00A25091">
      <w:pPr>
        <w:jc w:val="both"/>
      </w:pPr>
      <w:r>
        <w:tab/>
        <w:t>This property is not in any other boundary of an incorporated City, and all of these above findings are in keeping with KRS 81A.410 and KRS 81A.412 and other applicable Kentucky law. For such reasons:</w:t>
      </w:r>
    </w:p>
    <w:p w:rsidR="008758DC" w:rsidRDefault="00391FB2" w:rsidP="00A25091">
      <w:pPr>
        <w:jc w:val="both"/>
      </w:pPr>
      <w:r>
        <w:tab/>
      </w:r>
      <w:r w:rsidR="008758DC">
        <w:t>BE IT ORDAINED BY THE CITY OF LONDON, KENTUCKY AS FOLLOWS:</w:t>
      </w:r>
    </w:p>
    <w:p w:rsidR="00453ACC" w:rsidRDefault="00453ACC" w:rsidP="00453ACC">
      <w:pPr>
        <w:pStyle w:val="ListParagraph"/>
        <w:numPr>
          <w:ilvl w:val="0"/>
          <w:numId w:val="3"/>
        </w:numPr>
        <w:jc w:val="both"/>
      </w:pPr>
      <w:r>
        <w:t>The property owned by the London-Corbin Airport</w:t>
      </w:r>
      <w:r w:rsidR="002B3533">
        <w:t xml:space="preserve"> Board</w:t>
      </w:r>
      <w:r>
        <w:t>,</w:t>
      </w:r>
      <w:r w:rsidR="002B3533">
        <w:t xml:space="preserve"> is</w:t>
      </w:r>
      <w:r>
        <w:t xml:space="preserve"> hereinafter more particularly described</w:t>
      </w:r>
      <w:r w:rsidR="002B3533">
        <w:t xml:space="preserve"> and </w:t>
      </w:r>
      <w:r>
        <w:t>shall be and is hereby incorporated into the City Limits of the City of London as a voluntary annexation pursuant to KRS 81A.412 and that all of the requirements of Kentucky law have been met in this voluntary annexation request.</w:t>
      </w:r>
    </w:p>
    <w:p w:rsidR="00453ACC" w:rsidRDefault="00453ACC" w:rsidP="00453ACC">
      <w:pPr>
        <w:pStyle w:val="ListParagraph"/>
        <w:numPr>
          <w:ilvl w:val="0"/>
          <w:numId w:val="3"/>
        </w:numPr>
        <w:jc w:val="both"/>
      </w:pPr>
      <w:r>
        <w:t>The property to be annexed is more particularly described as follows:</w:t>
      </w:r>
    </w:p>
    <w:p w:rsidR="008758DC" w:rsidRDefault="008758DC" w:rsidP="00A25091">
      <w:pPr>
        <w:spacing w:line="240" w:lineRule="auto"/>
        <w:ind w:left="1440" w:right="1440"/>
        <w:jc w:val="both"/>
      </w:pPr>
      <w:r>
        <w:t>A certain tract or parcel of land lying and being in Laurel County, Kentucky and situated on the east side of Hal Rogers Drive, approximately 0.4 miles from its junction with Highway 25, in London, Laurel County, at the London-Corbin Airport, and being more particularly described as follows:</w:t>
      </w:r>
    </w:p>
    <w:p w:rsidR="008758DC" w:rsidRDefault="008758DC" w:rsidP="00A25091">
      <w:pPr>
        <w:spacing w:line="240" w:lineRule="auto"/>
        <w:ind w:left="1440" w:right="1440"/>
        <w:jc w:val="both"/>
      </w:pPr>
    </w:p>
    <w:p w:rsidR="008758DC" w:rsidRDefault="008758DC" w:rsidP="00A25091">
      <w:pPr>
        <w:spacing w:line="240" w:lineRule="auto"/>
        <w:ind w:left="1440" w:right="1440"/>
        <w:jc w:val="both"/>
      </w:pPr>
      <w:r>
        <w:t>Unless otherwise stated, any monument referred to as “an iron pin” is a ½” by 18” rebar with plastic cap stamped “FLS 3121”. The bearings as stated herein are based on the magnetic meridian as observed on the easternmost boundary of the parcel described herein on May 3, 2009.</w:t>
      </w:r>
    </w:p>
    <w:p w:rsidR="008758DC" w:rsidRDefault="008758DC" w:rsidP="00A25091">
      <w:pPr>
        <w:spacing w:line="240" w:lineRule="auto"/>
        <w:ind w:left="1440" w:right="1440"/>
        <w:jc w:val="both"/>
      </w:pPr>
    </w:p>
    <w:p w:rsidR="008758DC" w:rsidRDefault="008758DC" w:rsidP="00A25091">
      <w:pPr>
        <w:spacing w:line="240" w:lineRule="auto"/>
        <w:ind w:left="1440" w:right="1440"/>
        <w:jc w:val="both"/>
      </w:pPr>
      <w:r>
        <w:t xml:space="preserve">Beginning at an iron pin set, said iron pin being located N54°31’02”W,50.00’ from a found 1-1/2” open pipe, a common corner to the parent tract, London-Laurel County Industrial </w:t>
      </w:r>
      <w:r>
        <w:lastRenderedPageBreak/>
        <w:t>Development Authority (</w:t>
      </w:r>
      <w:proofErr w:type="spellStart"/>
      <w:r>
        <w:t>d.b</w:t>
      </w:r>
      <w:proofErr w:type="spellEnd"/>
      <w:r>
        <w:t>. 615</w:t>
      </w:r>
      <w:r w:rsidR="00A25091">
        <w:t>, p. 342) and common to London-Corbin Airport (</w:t>
      </w:r>
      <w:proofErr w:type="spellStart"/>
      <w:r w:rsidR="00A25091">
        <w:t>d.b</w:t>
      </w:r>
      <w:proofErr w:type="spellEnd"/>
      <w:r w:rsidR="00A25091">
        <w:t xml:space="preserve">. 114, p. 650; </w:t>
      </w:r>
      <w:proofErr w:type="spellStart"/>
      <w:r w:rsidR="00A25091">
        <w:t>d.b</w:t>
      </w:r>
      <w:proofErr w:type="spellEnd"/>
      <w:r w:rsidR="00A25091">
        <w:t xml:space="preserve">. 165, p. 577; </w:t>
      </w:r>
      <w:proofErr w:type="spellStart"/>
      <w:r w:rsidR="00A25091">
        <w:t>d.b</w:t>
      </w:r>
      <w:proofErr w:type="spellEnd"/>
      <w:r w:rsidR="00A25091">
        <w:t xml:space="preserve">. 195, p. 244; </w:t>
      </w:r>
      <w:proofErr w:type="spellStart"/>
      <w:r w:rsidR="00A25091">
        <w:t>d.b</w:t>
      </w:r>
      <w:proofErr w:type="spellEnd"/>
      <w:r w:rsidR="00A25091">
        <w:t xml:space="preserve">. 390, p. 83; </w:t>
      </w:r>
      <w:proofErr w:type="spellStart"/>
      <w:r w:rsidR="00A25091">
        <w:t>d.b</w:t>
      </w:r>
      <w:proofErr w:type="spellEnd"/>
      <w:r w:rsidR="00A25091">
        <w:t xml:space="preserve">. 388, p. 304; </w:t>
      </w:r>
      <w:proofErr w:type="spellStart"/>
      <w:r w:rsidR="00A25091">
        <w:t>d.b</w:t>
      </w:r>
      <w:proofErr w:type="spellEnd"/>
      <w:r w:rsidR="00A25091">
        <w:t xml:space="preserve">. 263, p. 34, </w:t>
      </w:r>
      <w:proofErr w:type="spellStart"/>
      <w:r w:rsidR="00A25091">
        <w:t>d.b</w:t>
      </w:r>
      <w:proofErr w:type="spellEnd"/>
      <w:r w:rsidR="00A25091">
        <w:t xml:space="preserve">. 450, p. 96); thence severing the remaining lands of the London-Laurel County Industrial Development Authority,  S45°23’34”W, 317.03’ to an iron pin set; thence S55°16’39”W, 324.20’ to an iron pin set; thence N34°43’21”W, 154.78’ to a found iron pin with a cap-not legible, a common corner to lot no. 13 of the Woodland Springs subdivision, </w:t>
      </w:r>
      <w:proofErr w:type="spellStart"/>
      <w:r w:rsidR="00A25091">
        <w:t>d.b</w:t>
      </w:r>
      <w:proofErr w:type="spellEnd"/>
      <w:r w:rsidR="00A25091">
        <w:t xml:space="preserve">. 285, p. 127 – </w:t>
      </w:r>
      <w:proofErr w:type="spellStart"/>
      <w:r w:rsidR="00A25091">
        <w:t>Bernes</w:t>
      </w:r>
      <w:proofErr w:type="spellEnd"/>
      <w:r w:rsidR="00A25091">
        <w:t xml:space="preserve"> and Debbie Lawson (</w:t>
      </w:r>
      <w:proofErr w:type="spellStart"/>
      <w:r w:rsidR="00A25091">
        <w:t>d.b</w:t>
      </w:r>
      <w:proofErr w:type="spellEnd"/>
      <w:r w:rsidR="00A25091">
        <w:t>. 481, p. 376), and a common corner to the London-Corbin Airport; thence with a line common to the London-Corbin Airport, N55°16’39”E, 600.40’ to a found USGS Marker (“G-201”, elevation 1188.334); thence S54°31’02”E, 106.66’ to the point of beginning, containing 2.02 acres, more or less, as surveyed by Fred L. Shannon, PLS registration no. 3121, between May 3, 2009 and May 16, 2009, and being a part of the same property conveyed to London-Laurel County Industrial Development Authority by deed bearing Date November 27, 2006, duly recorded in Deed Book 615 at page 342, records of the Laurel County Court Clerk’s Office.</w:t>
      </w:r>
    </w:p>
    <w:p w:rsidR="00A25091" w:rsidRDefault="00A25091" w:rsidP="00A25091">
      <w:pPr>
        <w:spacing w:line="240" w:lineRule="auto"/>
        <w:jc w:val="both"/>
      </w:pPr>
    </w:p>
    <w:p w:rsidR="00514510" w:rsidRDefault="00514510" w:rsidP="00514510">
      <w:pPr>
        <w:pStyle w:val="ListParagraph"/>
        <w:numPr>
          <w:ilvl w:val="0"/>
          <w:numId w:val="3"/>
        </w:numPr>
        <w:jc w:val="both"/>
      </w:pPr>
      <w:r>
        <w:t xml:space="preserve">Other areas of property owned by the London Corbin Airport Board are already within the City of London and are already zoned C-2 (Commercial). The London Planning Commission has recognized that this property sought to be annexed </w:t>
      </w:r>
      <w:r w:rsidR="00DB27A3">
        <w:t xml:space="preserve">should </w:t>
      </w:r>
      <w:r>
        <w:t>also be zoned C-2.</w:t>
      </w:r>
    </w:p>
    <w:p w:rsidR="00A25091" w:rsidRDefault="00A25091" w:rsidP="00DF19B4">
      <w:pPr>
        <w:pStyle w:val="ListParagraph"/>
        <w:numPr>
          <w:ilvl w:val="0"/>
          <w:numId w:val="3"/>
        </w:numPr>
        <w:jc w:val="both"/>
      </w:pPr>
      <w:r>
        <w:t>This ordinance and the various parts thereof are hereby declared to be severable</w:t>
      </w:r>
      <w:r w:rsidR="00514510">
        <w:t xml:space="preserve">. </w:t>
      </w:r>
      <w:r w:rsidR="00DF19B4">
        <w:tab/>
      </w:r>
      <w:r>
        <w:t>If any section, clause, sentence, or phrase of the Ordinance is held to be invalid or unconstitutional by any court of competent jurisdiction, then said holding shall not affect the validity of the ordinance as a whole, or any portion thereof other than the section so declared to be unconstitutional or invalid.</w:t>
      </w:r>
    </w:p>
    <w:p w:rsidR="00A25091" w:rsidRPr="00A80B0A" w:rsidRDefault="00A25091" w:rsidP="00514510">
      <w:pPr>
        <w:pStyle w:val="ListParagraph"/>
        <w:numPr>
          <w:ilvl w:val="0"/>
          <w:numId w:val="3"/>
        </w:numPr>
        <w:jc w:val="both"/>
      </w:pPr>
      <w:r>
        <w:t>This Ordinance shall be effective immediately upon publication in accordance with the applicable provisions of Kentucky law. Any Ordinances or part of Ordinances in conflict herewith are hereby repealed.</w:t>
      </w:r>
    </w:p>
    <w:p w:rsidR="00A25091" w:rsidRDefault="00A25091" w:rsidP="00A25091">
      <w:pPr>
        <w:spacing w:line="240" w:lineRule="auto"/>
        <w:jc w:val="both"/>
        <w:rPr>
          <w:rFonts w:eastAsia="Times New Roman"/>
        </w:rPr>
      </w:pPr>
    </w:p>
    <w:p w:rsidR="00A25091" w:rsidRPr="00A80B0A" w:rsidRDefault="00EF2B7A" w:rsidP="00A25091">
      <w:pPr>
        <w:tabs>
          <w:tab w:val="right" w:leader="underscore" w:pos="5040"/>
        </w:tabs>
        <w:spacing w:line="240" w:lineRule="auto"/>
        <w:jc w:val="both"/>
        <w:rPr>
          <w:rFonts w:eastAsia="Times New Roman"/>
        </w:rPr>
      </w:pPr>
      <w:r>
        <w:rPr>
          <w:rFonts w:eastAsia="Times New Roman"/>
        </w:rPr>
        <w:t>FIRST READING:      JUNE 13,</w:t>
      </w:r>
      <w:r w:rsidR="00A25091">
        <w:rPr>
          <w:rFonts w:eastAsia="Times New Roman"/>
        </w:rPr>
        <w:t xml:space="preserve"> 2016</w:t>
      </w:r>
    </w:p>
    <w:p w:rsidR="00A25091" w:rsidRPr="00A80B0A" w:rsidRDefault="00A25091" w:rsidP="00A25091">
      <w:pPr>
        <w:tabs>
          <w:tab w:val="right" w:leader="underscore" w:pos="5040"/>
        </w:tabs>
        <w:spacing w:line="240" w:lineRule="auto"/>
        <w:jc w:val="both"/>
        <w:rPr>
          <w:rFonts w:eastAsia="Times New Roman"/>
        </w:rPr>
      </w:pPr>
      <w:r w:rsidRPr="00A80B0A">
        <w:rPr>
          <w:rFonts w:eastAsia="Times New Roman"/>
        </w:rPr>
        <w:t>S</w:t>
      </w:r>
      <w:r w:rsidR="00C56798">
        <w:rPr>
          <w:rFonts w:eastAsia="Times New Roman"/>
        </w:rPr>
        <w:t xml:space="preserve">ECOND READING  </w:t>
      </w:r>
      <w:r w:rsidR="001074F6">
        <w:rPr>
          <w:rFonts w:eastAsia="Times New Roman"/>
        </w:rPr>
        <w:t xml:space="preserve"> </w:t>
      </w:r>
      <w:r w:rsidR="00C56798">
        <w:rPr>
          <w:rFonts w:eastAsia="Times New Roman"/>
        </w:rPr>
        <w:t>JULY 5</w:t>
      </w:r>
      <w:r>
        <w:rPr>
          <w:rFonts w:eastAsia="Times New Roman"/>
        </w:rPr>
        <w:t>, 2016</w:t>
      </w:r>
    </w:p>
    <w:p w:rsidR="00A25091" w:rsidRDefault="00A25091" w:rsidP="00A25091">
      <w:pPr>
        <w:tabs>
          <w:tab w:val="right" w:leader="underscore" w:pos="5040"/>
          <w:tab w:val="right" w:pos="5400"/>
        </w:tabs>
        <w:spacing w:line="240" w:lineRule="auto"/>
        <w:jc w:val="both"/>
        <w:rPr>
          <w:rFonts w:eastAsia="Times New Roman"/>
        </w:rPr>
      </w:pPr>
      <w:r w:rsidRPr="00A80B0A">
        <w:rPr>
          <w:rFonts w:eastAsia="Times New Roman"/>
        </w:rPr>
        <w:t>P</w:t>
      </w:r>
      <w:r w:rsidR="001074F6">
        <w:rPr>
          <w:rFonts w:eastAsia="Times New Roman"/>
        </w:rPr>
        <w:t xml:space="preserve">UBLICATION:                       </w:t>
      </w:r>
    </w:p>
    <w:p w:rsidR="00A25091" w:rsidRPr="00A80B0A" w:rsidRDefault="00A25091" w:rsidP="00A25091">
      <w:pPr>
        <w:tabs>
          <w:tab w:val="right" w:leader="underscore" w:pos="5040"/>
          <w:tab w:val="right" w:pos="5400"/>
        </w:tabs>
        <w:spacing w:line="240" w:lineRule="auto"/>
        <w:jc w:val="both"/>
        <w:rPr>
          <w:rFonts w:eastAsia="Times New Roman"/>
        </w:rPr>
      </w:pPr>
    </w:p>
    <w:p w:rsidR="00A25091" w:rsidRPr="00A80B0A" w:rsidRDefault="00A25091" w:rsidP="00A25091">
      <w:pPr>
        <w:spacing w:line="240" w:lineRule="auto"/>
        <w:jc w:val="both"/>
        <w:rPr>
          <w:rFonts w:eastAsia="Times New Roman"/>
        </w:rPr>
      </w:pPr>
    </w:p>
    <w:p w:rsidR="00A25091" w:rsidRPr="00A80B0A" w:rsidRDefault="00A25091" w:rsidP="00A25091">
      <w:pPr>
        <w:spacing w:line="240" w:lineRule="auto"/>
        <w:jc w:val="both"/>
        <w:rPr>
          <w:rFonts w:eastAsia="Times New Roman"/>
        </w:rPr>
      </w:pPr>
      <w:r w:rsidRPr="00A80B0A">
        <w:rPr>
          <w:rFonts w:eastAsia="Times New Roman"/>
        </w:rPr>
        <w:tab/>
      </w:r>
      <w:r w:rsidRPr="00A80B0A">
        <w:rPr>
          <w:rFonts w:eastAsia="Times New Roman"/>
        </w:rPr>
        <w:tab/>
      </w:r>
      <w:r w:rsidRPr="00A80B0A">
        <w:rPr>
          <w:rFonts w:eastAsia="Times New Roman"/>
        </w:rPr>
        <w:tab/>
      </w:r>
      <w:r w:rsidRPr="00A80B0A">
        <w:rPr>
          <w:rFonts w:eastAsia="Times New Roman"/>
        </w:rPr>
        <w:tab/>
      </w:r>
      <w:r w:rsidRPr="00A80B0A">
        <w:rPr>
          <w:rFonts w:eastAsia="Times New Roman"/>
        </w:rPr>
        <w:tab/>
      </w:r>
      <w:r w:rsidRPr="00A80B0A">
        <w:rPr>
          <w:rFonts w:eastAsia="Times New Roman"/>
        </w:rPr>
        <w:tab/>
      </w:r>
      <w:r w:rsidRPr="00A80B0A">
        <w:rPr>
          <w:rFonts w:eastAsia="Times New Roman"/>
        </w:rPr>
        <w:tab/>
        <w:t>____________________________________</w:t>
      </w:r>
    </w:p>
    <w:p w:rsidR="00A25091" w:rsidRPr="00A80B0A" w:rsidRDefault="00A25091" w:rsidP="00A25091">
      <w:pPr>
        <w:spacing w:line="240" w:lineRule="auto"/>
        <w:jc w:val="both"/>
        <w:rPr>
          <w:rFonts w:eastAsia="Times New Roman"/>
        </w:rPr>
      </w:pPr>
      <w:r w:rsidRPr="00A80B0A">
        <w:rPr>
          <w:rFonts w:eastAsia="Times New Roman"/>
        </w:rPr>
        <w:tab/>
      </w:r>
      <w:r w:rsidRPr="00A80B0A">
        <w:rPr>
          <w:rFonts w:eastAsia="Times New Roman"/>
        </w:rPr>
        <w:tab/>
      </w:r>
      <w:r w:rsidRPr="00A80B0A">
        <w:rPr>
          <w:rFonts w:eastAsia="Times New Roman"/>
        </w:rPr>
        <w:tab/>
      </w:r>
      <w:r w:rsidRPr="00A80B0A">
        <w:rPr>
          <w:rFonts w:eastAsia="Times New Roman"/>
        </w:rPr>
        <w:tab/>
      </w:r>
      <w:r w:rsidRPr="00A80B0A">
        <w:rPr>
          <w:rFonts w:eastAsia="Times New Roman"/>
        </w:rPr>
        <w:tab/>
      </w:r>
      <w:r w:rsidRPr="00A80B0A">
        <w:rPr>
          <w:rFonts w:eastAsia="Times New Roman"/>
        </w:rPr>
        <w:tab/>
      </w:r>
      <w:r w:rsidRPr="00A80B0A">
        <w:rPr>
          <w:rFonts w:eastAsia="Times New Roman"/>
        </w:rPr>
        <w:tab/>
      </w:r>
      <w:r>
        <w:rPr>
          <w:rFonts w:eastAsia="Times New Roman"/>
        </w:rPr>
        <w:t xml:space="preserve">TROY RUDDER, </w:t>
      </w:r>
      <w:r w:rsidRPr="00A80B0A">
        <w:rPr>
          <w:rFonts w:eastAsia="Times New Roman"/>
        </w:rPr>
        <w:t>MAYOR</w:t>
      </w:r>
    </w:p>
    <w:p w:rsidR="00A25091" w:rsidRPr="00A80B0A" w:rsidRDefault="00A25091" w:rsidP="00A25091">
      <w:pPr>
        <w:spacing w:line="240"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
    <w:p w:rsidR="00A25091" w:rsidRPr="00A80B0A" w:rsidRDefault="00A25091" w:rsidP="00A25091">
      <w:pPr>
        <w:spacing w:line="240" w:lineRule="auto"/>
        <w:jc w:val="both"/>
        <w:rPr>
          <w:rFonts w:eastAsia="Times New Roman"/>
        </w:rPr>
      </w:pPr>
      <w:r w:rsidRPr="00A80B0A">
        <w:rPr>
          <w:rFonts w:eastAsia="Times New Roman"/>
        </w:rPr>
        <w:t>ATTEST</w:t>
      </w:r>
      <w:proofErr w:type="gramStart"/>
      <w:r w:rsidRPr="00A80B0A">
        <w:rPr>
          <w:rFonts w:eastAsia="Times New Roman"/>
        </w:rPr>
        <w:t>:_</w:t>
      </w:r>
      <w:proofErr w:type="gramEnd"/>
      <w:r w:rsidRPr="00A80B0A">
        <w:rPr>
          <w:rFonts w:eastAsia="Times New Roman"/>
        </w:rPr>
        <w:t>___________________________</w:t>
      </w:r>
      <w:r>
        <w:rPr>
          <w:rFonts w:eastAsia="Times New Roman"/>
        </w:rPr>
        <w:t>__</w:t>
      </w:r>
    </w:p>
    <w:p w:rsidR="00A25091" w:rsidRPr="00A80B0A" w:rsidRDefault="00A25091" w:rsidP="00A25091">
      <w:pPr>
        <w:spacing w:line="240" w:lineRule="auto"/>
        <w:jc w:val="both"/>
        <w:rPr>
          <w:rFonts w:eastAsia="Times New Roman"/>
        </w:rPr>
      </w:pPr>
      <w:r w:rsidRPr="00A80B0A">
        <w:rPr>
          <w:rFonts w:eastAsia="Times New Roman"/>
        </w:rPr>
        <w:tab/>
      </w:r>
      <w:r>
        <w:rPr>
          <w:rFonts w:eastAsia="Times New Roman"/>
        </w:rPr>
        <w:t xml:space="preserve">    CAROLYN ADAMS, CITY CLERK</w:t>
      </w:r>
    </w:p>
    <w:p w:rsidR="00A25091" w:rsidRPr="00A80B0A" w:rsidRDefault="00A25091" w:rsidP="00A25091">
      <w:pPr>
        <w:spacing w:line="240" w:lineRule="auto"/>
        <w:jc w:val="both"/>
      </w:pPr>
    </w:p>
    <w:p w:rsidR="00A25091" w:rsidRDefault="00A25091" w:rsidP="00A25091">
      <w:pPr>
        <w:spacing w:line="240" w:lineRule="auto"/>
      </w:pPr>
    </w:p>
    <w:p w:rsidR="00A25091" w:rsidRPr="008758DC" w:rsidRDefault="00A25091" w:rsidP="00A25091">
      <w:pPr>
        <w:spacing w:line="240" w:lineRule="auto"/>
      </w:pPr>
    </w:p>
    <w:sectPr w:rsidR="00A25091" w:rsidRPr="008758DC" w:rsidSect="001074F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10" w:rsidRDefault="00A53010" w:rsidP="00DF19B4">
      <w:pPr>
        <w:spacing w:line="240" w:lineRule="auto"/>
      </w:pPr>
      <w:r>
        <w:separator/>
      </w:r>
    </w:p>
  </w:endnote>
  <w:endnote w:type="continuationSeparator" w:id="0">
    <w:p w:rsidR="00A53010" w:rsidRDefault="00A53010" w:rsidP="00DF19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010"/>
      <w:docPartObj>
        <w:docPartGallery w:val="Page Numbers (Bottom of Page)"/>
        <w:docPartUnique/>
      </w:docPartObj>
    </w:sdtPr>
    <w:sdtContent>
      <w:p w:rsidR="00391FB2" w:rsidRDefault="002C50D0">
        <w:pPr>
          <w:pStyle w:val="Footer"/>
          <w:jc w:val="center"/>
        </w:pPr>
        <w:fldSimple w:instr=" PAGE   \* MERGEFORMAT ">
          <w:r w:rsidR="001074F6">
            <w:rPr>
              <w:noProof/>
            </w:rPr>
            <w:t>2</w:t>
          </w:r>
        </w:fldSimple>
      </w:p>
    </w:sdtContent>
  </w:sdt>
  <w:p w:rsidR="00391FB2" w:rsidRDefault="00391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10" w:rsidRDefault="00A53010" w:rsidP="00DF19B4">
      <w:pPr>
        <w:spacing w:line="240" w:lineRule="auto"/>
      </w:pPr>
      <w:r>
        <w:separator/>
      </w:r>
    </w:p>
  </w:footnote>
  <w:footnote w:type="continuationSeparator" w:id="0">
    <w:p w:rsidR="00A53010" w:rsidRDefault="00A53010" w:rsidP="00DF19B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ADF"/>
    <w:multiLevelType w:val="hybridMultilevel"/>
    <w:tmpl w:val="8B68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B0D00"/>
    <w:multiLevelType w:val="hybridMultilevel"/>
    <w:tmpl w:val="DDD4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7821"/>
    <w:multiLevelType w:val="hybridMultilevel"/>
    <w:tmpl w:val="A9C6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C775F"/>
    <w:multiLevelType w:val="hybridMultilevel"/>
    <w:tmpl w:val="7288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58DC"/>
    <w:rsid w:val="00076C30"/>
    <w:rsid w:val="001074F6"/>
    <w:rsid w:val="002B3533"/>
    <w:rsid w:val="002C50D0"/>
    <w:rsid w:val="002D132B"/>
    <w:rsid w:val="00323823"/>
    <w:rsid w:val="00391FB2"/>
    <w:rsid w:val="00453ACC"/>
    <w:rsid w:val="00475817"/>
    <w:rsid w:val="004C09AE"/>
    <w:rsid w:val="004E6FC6"/>
    <w:rsid w:val="0050042B"/>
    <w:rsid w:val="00514510"/>
    <w:rsid w:val="00520CBB"/>
    <w:rsid w:val="00520CE9"/>
    <w:rsid w:val="007131DC"/>
    <w:rsid w:val="008758DC"/>
    <w:rsid w:val="00897B53"/>
    <w:rsid w:val="009522CF"/>
    <w:rsid w:val="00A25091"/>
    <w:rsid w:val="00A53010"/>
    <w:rsid w:val="00AE6260"/>
    <w:rsid w:val="00B715E1"/>
    <w:rsid w:val="00C56798"/>
    <w:rsid w:val="00C62A18"/>
    <w:rsid w:val="00DB27A3"/>
    <w:rsid w:val="00DE67E4"/>
    <w:rsid w:val="00DF19B4"/>
    <w:rsid w:val="00E34A3A"/>
    <w:rsid w:val="00E62B60"/>
    <w:rsid w:val="00EF2B7A"/>
    <w:rsid w:val="00F82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DC"/>
    <w:pPr>
      <w:ind w:left="720"/>
      <w:contextualSpacing/>
    </w:pPr>
  </w:style>
  <w:style w:type="paragraph" w:styleId="Header">
    <w:name w:val="header"/>
    <w:basedOn w:val="Normal"/>
    <w:link w:val="HeaderChar"/>
    <w:uiPriority w:val="99"/>
    <w:semiHidden/>
    <w:unhideWhenUsed/>
    <w:rsid w:val="00DF19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19B4"/>
  </w:style>
  <w:style w:type="paragraph" w:styleId="Footer">
    <w:name w:val="footer"/>
    <w:basedOn w:val="Normal"/>
    <w:link w:val="FooterChar"/>
    <w:uiPriority w:val="99"/>
    <w:unhideWhenUsed/>
    <w:rsid w:val="00DF19B4"/>
    <w:pPr>
      <w:tabs>
        <w:tab w:val="center" w:pos="4680"/>
        <w:tab w:val="right" w:pos="9360"/>
      </w:tabs>
      <w:spacing w:line="240" w:lineRule="auto"/>
    </w:pPr>
  </w:style>
  <w:style w:type="character" w:customStyle="1" w:styleId="FooterChar">
    <w:name w:val="Footer Char"/>
    <w:basedOn w:val="DefaultParagraphFont"/>
    <w:link w:val="Footer"/>
    <w:uiPriority w:val="99"/>
    <w:rsid w:val="00DF19B4"/>
  </w:style>
  <w:style w:type="paragraph" w:styleId="BalloonText">
    <w:name w:val="Balloon Text"/>
    <w:basedOn w:val="Normal"/>
    <w:link w:val="BalloonTextChar"/>
    <w:uiPriority w:val="99"/>
    <w:semiHidden/>
    <w:unhideWhenUsed/>
    <w:rsid w:val="00EF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cp:lastModifiedBy>
  <cp:revision>7</cp:revision>
  <cp:lastPrinted>2016-08-01T13:52:00Z</cp:lastPrinted>
  <dcterms:created xsi:type="dcterms:W3CDTF">2016-06-29T15:23:00Z</dcterms:created>
  <dcterms:modified xsi:type="dcterms:W3CDTF">2016-08-01T13:53:00Z</dcterms:modified>
</cp:coreProperties>
</file>